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b w:val="1"/>
          <w:rtl w:val="0"/>
        </w:rPr>
        <w:t xml:space="preserve">                      Art Education Six-Point Lesson Plan Template </w:t>
      </w:r>
      <w:r w:rsidDel="00000000" w:rsidR="00000000" w:rsidRPr="00000000">
        <w:rPr>
          <w:rtl w:val="0"/>
        </w:rPr>
        <w:t xml:space="preserve">  Lesson:  Sculpture Assemblage Project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u w:val="single"/>
        </w:rPr>
      </w:pPr>
      <w:r w:rsidDel="00000000" w:rsidR="00000000" w:rsidRPr="00000000">
        <w:rPr>
          <w:rtl w:val="0"/>
        </w:rPr>
        <w:t xml:space="preserve">Author:</w:t>
      </w:r>
      <w:r w:rsidDel="00000000" w:rsidR="00000000" w:rsidRPr="00000000">
        <w:rPr>
          <w:u w:val="single"/>
          <w:rtl w:val="0"/>
        </w:rPr>
        <w:t xml:space="preserve"> </w:t>
      </w:r>
      <w:r w:rsidDel="00000000" w:rsidR="00000000" w:rsidRPr="00000000">
        <w:rPr>
          <w:u w:val="single"/>
          <w:rtl w:val="0"/>
        </w:rPr>
        <w:t xml:space="preserve">  Taylor Gartman                  </w:t>
      </w:r>
      <w:r w:rsidDel="00000000" w:rsidR="00000000" w:rsidRPr="00000000">
        <w:rPr>
          <w:rtl w:val="0"/>
        </w:rPr>
        <w:t xml:space="preserve">Grade Level:</w:t>
      </w:r>
      <w:r w:rsidDel="00000000" w:rsidR="00000000" w:rsidRPr="00000000">
        <w:rPr>
          <w:u w:val="single"/>
          <w:rtl w:val="0"/>
        </w:rPr>
        <w:t xml:space="preserve">    High School: Art I or II____</w:t>
      </w:r>
    </w:p>
    <w:p w:rsidR="00000000" w:rsidDel="00000000" w:rsidP="00000000" w:rsidRDefault="00000000" w:rsidRPr="00000000" w14:paraId="00000004">
      <w:pPr>
        <w:rPr>
          <w:b w:val="1"/>
        </w:rPr>
      </w:pPr>
      <w:r w:rsidDel="00000000" w:rsidR="00000000" w:rsidRPr="00000000">
        <w:rPr>
          <w:rtl w:val="0"/>
        </w:rPr>
      </w:r>
    </w:p>
    <w:tbl>
      <w:tblPr>
        <w:tblStyle w:val="Table1"/>
        <w:tblW w:w="112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8"/>
        <w:tblGridChange w:id="0">
          <w:tblGrid>
            <w:gridCol w:w="11268"/>
          </w:tblGrid>
        </w:tblGridChange>
      </w:tblGrid>
      <w:tr>
        <w:trPr>
          <w:trHeight w:val="450" w:hRule="atLeast"/>
        </w:trPr>
        <w:tc>
          <w:tcPr>
            <w:vAlign w:val="center"/>
          </w:tcPr>
          <w:p w:rsidR="00000000" w:rsidDel="00000000" w:rsidP="00000000" w:rsidRDefault="00000000" w:rsidRPr="00000000" w14:paraId="00000005">
            <w:pPr>
              <w:rPr/>
            </w:pPr>
            <w:r w:rsidDel="00000000" w:rsidR="00000000" w:rsidRPr="00000000">
              <w:rPr>
                <w:rtl w:val="0"/>
              </w:rPr>
              <w:t xml:space="preserve">Lesson Title: </w:t>
            </w:r>
          </w:p>
          <w:p w:rsidR="00000000" w:rsidDel="00000000" w:rsidP="00000000" w:rsidRDefault="00000000" w:rsidRPr="00000000" w14:paraId="00000006">
            <w:pPr>
              <w:rPr/>
            </w:pPr>
            <w:r w:rsidDel="00000000" w:rsidR="00000000" w:rsidRPr="00000000">
              <w:rPr>
                <w:rtl w:val="0"/>
              </w:rPr>
              <w:t xml:space="preserve">Sculpture Assemblage</w:t>
            </w:r>
          </w:p>
          <w:p w:rsidR="00000000" w:rsidDel="00000000" w:rsidP="00000000" w:rsidRDefault="00000000" w:rsidRPr="00000000" w14:paraId="00000007">
            <w:pPr>
              <w:rPr/>
            </w:pPr>
            <w:r w:rsidDel="00000000" w:rsidR="00000000" w:rsidRPr="00000000">
              <w:rPr>
                <w:rtl w:val="0"/>
              </w:rPr>
            </w:r>
          </w:p>
        </w:tc>
      </w:tr>
      <w:tr>
        <w:trPr>
          <w:trHeight w:val="450" w:hRule="atLeast"/>
        </w:trPr>
        <w:tc>
          <w:tcPr>
            <w:vAlign w:val="center"/>
          </w:tcPr>
          <w:p w:rsidR="00000000" w:rsidDel="00000000" w:rsidP="00000000" w:rsidRDefault="00000000" w:rsidRPr="00000000" w14:paraId="00000008">
            <w:pPr>
              <w:rPr/>
            </w:pPr>
            <w:r w:rsidDel="00000000" w:rsidR="00000000" w:rsidRPr="00000000">
              <w:rPr>
                <w:rtl w:val="0"/>
              </w:rPr>
              <w:t xml:space="preserve">Essential Standards:</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B.V.1.1 Use art vocabulary when discussing art and artistic styles.</w:t>
            </w:r>
          </w:p>
          <w:p w:rsidR="00000000" w:rsidDel="00000000" w:rsidP="00000000" w:rsidRDefault="00000000" w:rsidRPr="00000000" w14:paraId="0000000A">
            <w:pPr>
              <w:ind w:left="0" w:firstLine="0"/>
              <w:rPr/>
            </w:pPr>
            <w:r w:rsidDel="00000000" w:rsidR="00000000" w:rsidRPr="00000000">
              <w:rPr>
                <w:rtl w:val="0"/>
              </w:rPr>
              <w:t xml:space="preserve">B.V.2.3 Create personal, symbolic expression as a means of communication (original, visual language).</w:t>
            </w:r>
          </w:p>
          <w:p w:rsidR="00000000" w:rsidDel="00000000" w:rsidP="00000000" w:rsidRDefault="00000000" w:rsidRPr="00000000" w14:paraId="0000000B">
            <w:pPr>
              <w:ind w:left="0" w:firstLine="0"/>
              <w:rPr/>
            </w:pPr>
            <w:r w:rsidDel="00000000" w:rsidR="00000000" w:rsidRPr="00000000">
              <w:rPr>
                <w:rtl w:val="0"/>
              </w:rPr>
              <w:t xml:space="preserve">B.CX.1.2 Explain how art influences historical perspectives on society.</w:t>
            </w:r>
          </w:p>
          <w:p w:rsidR="00000000" w:rsidDel="00000000" w:rsidP="00000000" w:rsidRDefault="00000000" w:rsidRPr="00000000" w14:paraId="0000000C">
            <w:pPr>
              <w:ind w:left="0" w:firstLine="0"/>
              <w:rPr/>
            </w:pPr>
            <w:r w:rsidDel="00000000" w:rsidR="00000000" w:rsidRPr="00000000">
              <w:rPr>
                <w:rtl w:val="0"/>
              </w:rPr>
              <w:t xml:space="preserve">B.CX.2.2 Recognize the interdisciplinary knowledge used in the creation of art.</w:t>
            </w:r>
          </w:p>
          <w:p w:rsidR="00000000" w:rsidDel="00000000" w:rsidP="00000000" w:rsidRDefault="00000000" w:rsidRPr="00000000" w14:paraId="0000000D">
            <w:pPr>
              <w:tabs>
                <w:tab w:val="left" w:pos="2286"/>
              </w:tabs>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2"/>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9"/>
        <w:gridCol w:w="7149"/>
        <w:gridCol w:w="1170"/>
        <w:tblGridChange w:id="0">
          <w:tblGrid>
            <w:gridCol w:w="2679"/>
            <w:gridCol w:w="7149"/>
            <w:gridCol w:w="1170"/>
          </w:tblGrid>
        </w:tblGridChange>
      </w:tblGrid>
      <w:tr>
        <w:trPr>
          <w:trHeight w:val="432" w:hRule="atLeast"/>
        </w:trPr>
        <w:tc>
          <w:tcPr>
            <w:vAlign w:val="center"/>
          </w:tcPr>
          <w:p w:rsidR="00000000" w:rsidDel="00000000" w:rsidP="00000000" w:rsidRDefault="00000000" w:rsidRPr="00000000" w14:paraId="0000000F">
            <w:pPr>
              <w:jc w:val="center"/>
              <w:rPr>
                <w:b w:val="1"/>
              </w:rPr>
            </w:pPr>
            <w:r w:rsidDel="00000000" w:rsidR="00000000" w:rsidRPr="00000000">
              <w:rPr>
                <w:b w:val="1"/>
                <w:rtl w:val="0"/>
              </w:rPr>
              <w:t xml:space="preserve">Activity</w:t>
            </w:r>
          </w:p>
        </w:tc>
        <w:tc>
          <w:tcPr>
            <w:vAlign w:val="center"/>
          </w:tcPr>
          <w:p w:rsidR="00000000" w:rsidDel="00000000" w:rsidP="00000000" w:rsidRDefault="00000000" w:rsidRPr="00000000" w14:paraId="00000010">
            <w:pPr>
              <w:jc w:val="center"/>
              <w:rPr>
                <w:b w:val="1"/>
              </w:rPr>
            </w:pPr>
            <w:r w:rsidDel="00000000" w:rsidR="00000000" w:rsidRPr="00000000">
              <w:rPr>
                <w:b w:val="1"/>
                <w:rtl w:val="0"/>
              </w:rPr>
              <w:t xml:space="preserve">Description of Activities and Setting</w:t>
            </w:r>
          </w:p>
        </w:tc>
        <w:tc>
          <w:tcPr/>
          <w:p w:rsidR="00000000" w:rsidDel="00000000" w:rsidP="00000000" w:rsidRDefault="00000000" w:rsidRPr="00000000" w14:paraId="00000011">
            <w:pPr>
              <w:spacing w:before="120" w:line="276" w:lineRule="auto"/>
              <w:jc w:val="center"/>
              <w:rPr>
                <w:b w:val="1"/>
              </w:rPr>
            </w:pPr>
            <w:r w:rsidDel="00000000" w:rsidR="00000000" w:rsidRPr="00000000">
              <w:rPr>
                <w:b w:val="1"/>
                <w:rtl w:val="0"/>
              </w:rPr>
              <w:t xml:space="preserve">Time</w:t>
            </w:r>
          </w:p>
        </w:tc>
      </w:tr>
      <w:tr>
        <w:trPr>
          <w:trHeight w:val="432" w:hRule="atLeast"/>
        </w:trPr>
        <w:tc>
          <w:tcPr>
            <w:vAlign w:val="center"/>
          </w:tcPr>
          <w:p w:rsidR="00000000" w:rsidDel="00000000" w:rsidP="00000000" w:rsidRDefault="00000000" w:rsidRPr="00000000" w14:paraId="00000012">
            <w:pPr>
              <w:rPr/>
            </w:pPr>
            <w:r w:rsidDel="00000000" w:rsidR="00000000" w:rsidRPr="00000000">
              <w:rPr>
                <w:rtl w:val="0"/>
              </w:rPr>
              <w:t xml:space="preserve">1.  </w:t>
            </w:r>
            <w:r w:rsidDel="00000000" w:rsidR="00000000" w:rsidRPr="00000000">
              <w:rPr>
                <w:rtl w:val="0"/>
              </w:rPr>
              <w:t xml:space="preserve">Focus and Review </w:t>
            </w:r>
            <w:r w:rsidDel="00000000" w:rsidR="00000000" w:rsidRPr="00000000">
              <w:rPr>
                <w:rtl w:val="0"/>
              </w:rPr>
            </w:r>
          </w:p>
        </w:tc>
        <w:tc>
          <w:tcPr>
            <w:vAlign w:val="center"/>
          </w:tcPr>
          <w:p w:rsidR="00000000" w:rsidDel="00000000" w:rsidP="00000000" w:rsidRDefault="00000000" w:rsidRPr="00000000" w14:paraId="00000013">
            <w:pPr>
              <w:rPr/>
            </w:pPr>
            <w:r w:rsidDel="00000000" w:rsidR="00000000" w:rsidRPr="00000000">
              <w:rPr>
                <w:rtl w:val="0"/>
              </w:rPr>
              <w:t xml:space="preserve">Review the past two lessons that dealt with Symbolism and Composition ( this is included in the powerpoint presentation). Introduce the new project, assemblage sculpture!</w:t>
            </w:r>
          </w:p>
        </w:tc>
        <w:tc>
          <w:tcPr/>
          <w:p w:rsidR="00000000" w:rsidDel="00000000" w:rsidP="00000000" w:rsidRDefault="00000000" w:rsidRPr="00000000" w14:paraId="00000014">
            <w:pPr>
              <w:rPr/>
            </w:pPr>
            <w:r w:rsidDel="00000000" w:rsidR="00000000" w:rsidRPr="00000000">
              <w:rPr>
                <w:rtl w:val="0"/>
              </w:rPr>
              <w:t xml:space="preserve">5 min</w:t>
            </w:r>
          </w:p>
        </w:tc>
      </w:tr>
      <w:tr>
        <w:trPr>
          <w:trHeight w:val="647" w:hRule="atLeast"/>
        </w:trPr>
        <w:tc>
          <w:tcPr>
            <w:vAlign w:val="center"/>
          </w:tcPr>
          <w:p w:rsidR="00000000" w:rsidDel="00000000" w:rsidP="00000000" w:rsidRDefault="00000000" w:rsidRPr="00000000" w14:paraId="00000015">
            <w:pPr>
              <w:rPr/>
            </w:pPr>
            <w:r w:rsidDel="00000000" w:rsidR="00000000" w:rsidRPr="00000000">
              <w:rPr>
                <w:rtl w:val="0"/>
              </w:rPr>
              <w:t xml:space="preserve">2.  </w:t>
            </w:r>
            <w:r w:rsidDel="00000000" w:rsidR="00000000" w:rsidRPr="00000000">
              <w:rPr>
                <w:rtl w:val="0"/>
              </w:rPr>
              <w:t xml:space="preserve">Statement of Objective</w:t>
            </w:r>
          </w:p>
          <w:p w:rsidR="00000000" w:rsidDel="00000000" w:rsidP="00000000" w:rsidRDefault="00000000" w:rsidRPr="00000000" w14:paraId="00000016">
            <w:pPr>
              <w:rPr/>
            </w:pPr>
            <w:r w:rsidDel="00000000" w:rsidR="00000000" w:rsidRPr="00000000">
              <w:rPr>
                <w:rtl w:val="0"/>
              </w:rPr>
              <w:t xml:space="preserve">     for Learner</w:t>
            </w:r>
            <w:r w:rsidDel="00000000" w:rsidR="00000000" w:rsidRPr="00000000">
              <w:rPr>
                <w:rtl w:val="0"/>
              </w:rPr>
            </w:r>
          </w:p>
        </w:tc>
        <w:tc>
          <w:tcPr>
            <w:vAlign w:val="center"/>
          </w:tcPr>
          <w:p w:rsidR="00000000" w:rsidDel="00000000" w:rsidP="00000000" w:rsidRDefault="00000000" w:rsidRPr="00000000" w14:paraId="00000017">
            <w:pPr>
              <w:rPr/>
            </w:pPr>
            <w:r w:rsidDel="00000000" w:rsidR="00000000" w:rsidRPr="00000000">
              <w:rPr>
                <w:rtl w:val="0"/>
              </w:rPr>
              <w:t xml:space="preserve">By using previous knowledge about symbolism and composition in 2D and 3D art, students will create their own assemblage sculptures that reflect one or more of the following:</w:t>
            </w:r>
          </w:p>
          <w:p w:rsidR="00000000" w:rsidDel="00000000" w:rsidP="00000000" w:rsidRDefault="00000000" w:rsidRPr="00000000" w14:paraId="00000018">
            <w:pPr>
              <w:widowControl w:val="0"/>
              <w:numPr>
                <w:ilvl w:val="0"/>
                <w:numId w:val="1"/>
              </w:numPr>
              <w:spacing w:after="0" w:line="276" w:lineRule="auto"/>
              <w:ind w:left="720" w:hanging="360"/>
              <w:rPr>
                <w:sz w:val="12"/>
                <w:szCs w:val="12"/>
              </w:rPr>
            </w:pPr>
            <w:r w:rsidDel="00000000" w:rsidR="00000000" w:rsidRPr="00000000">
              <w:rPr>
                <w:rtl w:val="0"/>
              </w:rPr>
              <w:t xml:space="preserve">A statement about an issue you are passionate about.</w:t>
            </w:r>
          </w:p>
          <w:p w:rsidR="00000000" w:rsidDel="00000000" w:rsidP="00000000" w:rsidRDefault="00000000" w:rsidRPr="00000000" w14:paraId="00000019">
            <w:pPr>
              <w:widowControl w:val="0"/>
              <w:numPr>
                <w:ilvl w:val="0"/>
                <w:numId w:val="1"/>
              </w:numPr>
              <w:spacing w:after="0" w:line="276" w:lineRule="auto"/>
              <w:ind w:left="720" w:hanging="360"/>
              <w:rPr>
                <w:sz w:val="12"/>
                <w:szCs w:val="12"/>
              </w:rPr>
            </w:pPr>
            <w:r w:rsidDel="00000000" w:rsidR="00000000" w:rsidRPr="00000000">
              <w:rPr>
                <w:rtl w:val="0"/>
              </w:rPr>
              <w:t xml:space="preserve">A whimsical twist on a biotic form.</w:t>
            </w:r>
          </w:p>
          <w:p w:rsidR="00000000" w:rsidDel="00000000" w:rsidP="00000000" w:rsidRDefault="00000000" w:rsidRPr="00000000" w14:paraId="0000001A">
            <w:pPr>
              <w:widowControl w:val="0"/>
              <w:numPr>
                <w:ilvl w:val="0"/>
                <w:numId w:val="1"/>
              </w:numPr>
              <w:spacing w:after="0" w:lineRule="auto"/>
              <w:ind w:left="720" w:hanging="360"/>
              <w:rPr/>
            </w:pPr>
            <w:r w:rsidDel="00000000" w:rsidR="00000000" w:rsidRPr="00000000">
              <w:rPr>
                <w:rtl w:val="0"/>
              </w:rPr>
              <w:t xml:space="preserve">A focus of form in itself ( specifics of composition and inclusion of compositional elements</w:t>
            </w:r>
          </w:p>
          <w:p w:rsidR="00000000" w:rsidDel="00000000" w:rsidP="00000000" w:rsidRDefault="00000000" w:rsidRPr="00000000" w14:paraId="0000001B">
            <w:pPr>
              <w:widowControl w:val="0"/>
              <w:spacing w:after="0" w:lineRule="auto"/>
              <w:ind w:left="0" w:firstLine="0"/>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1 min</w:t>
            </w:r>
          </w:p>
        </w:tc>
      </w:tr>
      <w:tr>
        <w:trPr>
          <w:trHeight w:val="548" w:hRule="atLeast"/>
        </w:trPr>
        <w:tc>
          <w:tcPr>
            <w:vAlign w:val="center"/>
          </w:tcPr>
          <w:p w:rsidR="00000000" w:rsidDel="00000000" w:rsidP="00000000" w:rsidRDefault="00000000" w:rsidRPr="00000000" w14:paraId="0000001D">
            <w:pPr>
              <w:rPr/>
            </w:pPr>
            <w:r w:rsidDel="00000000" w:rsidR="00000000" w:rsidRPr="00000000">
              <w:rPr>
                <w:rtl w:val="0"/>
              </w:rPr>
              <w:t xml:space="preserve">3.  </w:t>
            </w:r>
            <w:r w:rsidDel="00000000" w:rsidR="00000000" w:rsidRPr="00000000">
              <w:rPr>
                <w:rtl w:val="0"/>
              </w:rPr>
              <w:t xml:space="preserve">Teacher Input </w:t>
            </w:r>
            <w:r w:rsidDel="00000000" w:rsidR="00000000" w:rsidRPr="00000000">
              <w:rPr>
                <w:rtl w:val="0"/>
              </w:rPr>
            </w:r>
          </w:p>
        </w:tc>
        <w:tc>
          <w:tcPr>
            <w:vAlign w:val="center"/>
          </w:tcPr>
          <w:p w:rsidR="00000000" w:rsidDel="00000000" w:rsidP="00000000" w:rsidRDefault="00000000" w:rsidRPr="00000000" w14:paraId="0000001E">
            <w:pPr>
              <w:rPr/>
            </w:pPr>
            <w:r w:rsidDel="00000000" w:rsidR="00000000" w:rsidRPr="00000000">
              <w:rPr>
                <w:rtl w:val="0"/>
              </w:rPr>
              <w:t xml:space="preserve">Go over the corresponding Powerpoint. The presentation reviews composition and symbolism,how they interact in a 2D sense. Transitioning how those principles relate to 3D forms by breaking down what assemblage sculpture is.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f55e61"/>
                <w:sz w:val="22"/>
                <w:szCs w:val="22"/>
              </w:rPr>
            </w:pPr>
            <w:r w:rsidDel="00000000" w:rsidR="00000000" w:rsidRPr="00000000">
              <w:rPr>
                <w:sz w:val="22"/>
                <w:szCs w:val="22"/>
                <w:rtl w:val="0"/>
              </w:rPr>
              <w:t xml:space="preserve">Assemblage Sculpture : </w:t>
            </w:r>
            <w:r w:rsidDel="00000000" w:rsidR="00000000" w:rsidRPr="00000000">
              <w:rPr>
                <w:color w:val="282828"/>
                <w:sz w:val="22"/>
                <w:szCs w:val="22"/>
                <w:rtl w:val="0"/>
              </w:rPr>
              <w:t xml:space="preserve">(</w:t>
            </w:r>
            <w:r w:rsidDel="00000000" w:rsidR="00000000" w:rsidRPr="00000000">
              <w:rPr>
                <w:i w:val="1"/>
                <w:color w:val="282828"/>
                <w:sz w:val="22"/>
                <w:szCs w:val="22"/>
                <w:rtl w:val="0"/>
              </w:rPr>
              <w:t xml:space="preserve">noun</w:t>
            </w:r>
            <w:r w:rsidDel="00000000" w:rsidR="00000000" w:rsidRPr="00000000">
              <w:rPr>
                <w:color w:val="282828"/>
                <w:sz w:val="22"/>
                <w:szCs w:val="22"/>
                <w:rtl w:val="0"/>
              </w:rPr>
              <w:t xml:space="preserve">) - As one familiar with the word "assembly" might assume, </w:t>
            </w:r>
            <w:r w:rsidDel="00000000" w:rsidR="00000000" w:rsidRPr="00000000">
              <w:rPr>
                <w:b w:val="1"/>
                <w:color w:val="282828"/>
                <w:sz w:val="22"/>
                <w:szCs w:val="22"/>
                <w:rtl w:val="0"/>
              </w:rPr>
              <w:t xml:space="preserve">assemblage</w:t>
            </w:r>
            <w:r w:rsidDel="00000000" w:rsidR="00000000" w:rsidRPr="00000000">
              <w:rPr>
                <w:color w:val="282828"/>
                <w:sz w:val="22"/>
                <w:szCs w:val="22"/>
                <w:rtl w:val="0"/>
              </w:rPr>
              <w:t xml:space="preserve"> is a form of sculpture composed of "found" objects arranged in such a way that they create a piece. These objects can be anything organic or man-made. Scraps of wood, stones, old shoes, baked bean cans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form of sculpture may be whimsical in nature but it is also a highly used medium for communicating perspectives on current events and history. Proceed into talking about Betye Saar, her artist statements, and work. ***Point out her use of symbolism and composition.***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widowControl w:val="0"/>
              <w:spacing w:after="320" w:line="276" w:lineRule="auto"/>
              <w:rPr/>
            </w:pPr>
            <w:r w:rsidDel="00000000" w:rsidR="00000000" w:rsidRPr="00000000">
              <w:rPr>
                <w:rtl w:val="0"/>
              </w:rPr>
              <w:t xml:space="preserve">Throughout the presentation, learners will be asked questions to make sure they are understanding both the key concepts and information of the presentation.</w:t>
            </w:r>
          </w:p>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30 min</w:t>
            </w:r>
          </w:p>
        </w:tc>
      </w:tr>
      <w:tr>
        <w:trPr>
          <w:trHeight w:val="530" w:hRule="atLeast"/>
        </w:trPr>
        <w:tc>
          <w:tcPr>
            <w:vAlign w:val="center"/>
          </w:tcPr>
          <w:p w:rsidR="00000000" w:rsidDel="00000000" w:rsidP="00000000" w:rsidRDefault="00000000" w:rsidRPr="00000000" w14:paraId="00000027">
            <w:pPr>
              <w:rPr/>
            </w:pPr>
            <w:r w:rsidDel="00000000" w:rsidR="00000000" w:rsidRPr="00000000">
              <w:rPr>
                <w:rtl w:val="0"/>
              </w:rPr>
              <w:t xml:space="preserve">4.  </w:t>
            </w:r>
            <w:r w:rsidDel="00000000" w:rsidR="00000000" w:rsidRPr="00000000">
              <w:rPr>
                <w:rtl w:val="0"/>
              </w:rPr>
              <w:t xml:space="preserve">Guided Practice </w:t>
            </w:r>
            <w:r w:rsidDel="00000000" w:rsidR="00000000" w:rsidRPr="00000000">
              <w:rPr>
                <w:rtl w:val="0"/>
              </w:rPr>
            </w:r>
          </w:p>
        </w:tc>
        <w:tc>
          <w:tcPr>
            <w:vAlign w:val="center"/>
          </w:tcPr>
          <w:p w:rsidR="00000000" w:rsidDel="00000000" w:rsidP="00000000" w:rsidRDefault="00000000" w:rsidRPr="00000000" w14:paraId="00000028">
            <w:pPr>
              <w:rPr/>
            </w:pPr>
            <w:r w:rsidDel="00000000" w:rsidR="00000000" w:rsidRPr="00000000">
              <w:rPr>
                <w:rtl w:val="0"/>
              </w:rPr>
              <w:t xml:space="preserve">At the end of the presentation students will be asked to think about what message they want to convey( the 3 main reflections listed above). Research and sketches must be completed and checked in with the instructor before starting assemblage! The main thing the instructor needs to look for is a determined concept, not as much of the sketch because new materials will be added when going thrifting and the “junk” basket (box of random objects brought in by the instructor). </w:t>
            </w:r>
          </w:p>
        </w:tc>
        <w:tc>
          <w:tcPr/>
          <w:p w:rsidR="00000000" w:rsidDel="00000000" w:rsidP="00000000" w:rsidRDefault="00000000" w:rsidRPr="00000000" w14:paraId="00000029">
            <w:pPr>
              <w:rPr/>
            </w:pPr>
            <w:r w:rsidDel="00000000" w:rsidR="00000000" w:rsidRPr="00000000">
              <w:rPr>
                <w:rtl w:val="0"/>
              </w:rPr>
              <w:t xml:space="preserve">5 min</w:t>
            </w:r>
          </w:p>
        </w:tc>
      </w:tr>
      <w:tr>
        <w:trPr>
          <w:trHeight w:val="440" w:hRule="atLeast"/>
        </w:trPr>
        <w:tc>
          <w:tcPr>
            <w:vAlign w:val="center"/>
          </w:tcPr>
          <w:p w:rsidR="00000000" w:rsidDel="00000000" w:rsidP="00000000" w:rsidRDefault="00000000" w:rsidRPr="00000000" w14:paraId="0000002A">
            <w:pPr>
              <w:rPr/>
            </w:pPr>
            <w:r w:rsidDel="00000000" w:rsidR="00000000" w:rsidRPr="00000000">
              <w:rPr>
                <w:rtl w:val="0"/>
              </w:rPr>
              <w:t xml:space="preserve">5.  </w:t>
            </w:r>
            <w:r w:rsidDel="00000000" w:rsidR="00000000" w:rsidRPr="00000000">
              <w:rPr>
                <w:rtl w:val="0"/>
              </w:rPr>
              <w:t xml:space="preserve">Independent Practice </w:t>
            </w:r>
            <w:r w:rsidDel="00000000" w:rsidR="00000000" w:rsidRPr="00000000">
              <w:rPr>
                <w:rtl w:val="0"/>
              </w:rPr>
            </w:r>
          </w:p>
        </w:tc>
        <w:tc>
          <w:tcPr>
            <w:vAlign w:val="center"/>
          </w:tcPr>
          <w:p w:rsidR="00000000" w:rsidDel="00000000" w:rsidP="00000000" w:rsidRDefault="00000000" w:rsidRPr="00000000" w14:paraId="0000002B">
            <w:pPr>
              <w:rPr/>
            </w:pPr>
            <w:r w:rsidDel="00000000" w:rsidR="00000000" w:rsidRPr="00000000">
              <w:rPr>
                <w:rtl w:val="0"/>
              </w:rPr>
              <w:t xml:space="preserve">Students will be given the remaining time of the class to construct their concepts and explore the “junk” basket. The instructor should go around and check in with each student to make sure they are making progress or to help them if they are stuck on how they may want to convey their idea. When a student feels they have a good concept and it is approved by the instructor let them begin their construction process. </w:t>
            </w:r>
          </w:p>
        </w:tc>
        <w:tc>
          <w:tcPr/>
          <w:p w:rsidR="00000000" w:rsidDel="00000000" w:rsidP="00000000" w:rsidRDefault="00000000" w:rsidRPr="00000000" w14:paraId="0000002C">
            <w:pPr>
              <w:rPr/>
            </w:pPr>
            <w:r w:rsidDel="00000000" w:rsidR="00000000" w:rsidRPr="00000000">
              <w:rPr>
                <w:rtl w:val="0"/>
              </w:rPr>
              <w:t xml:space="preserve">50 min</w:t>
            </w:r>
          </w:p>
        </w:tc>
      </w:tr>
      <w:tr>
        <w:trPr>
          <w:trHeight w:val="485" w:hRule="atLeast"/>
        </w:trPr>
        <w:tc>
          <w:tcPr>
            <w:vAlign w:val="center"/>
          </w:tcPr>
          <w:p w:rsidR="00000000" w:rsidDel="00000000" w:rsidP="00000000" w:rsidRDefault="00000000" w:rsidRPr="00000000" w14:paraId="0000002D">
            <w:pPr>
              <w:rPr/>
            </w:pPr>
            <w:r w:rsidDel="00000000" w:rsidR="00000000" w:rsidRPr="00000000">
              <w:rPr>
                <w:rtl w:val="0"/>
              </w:rPr>
              <w:t xml:space="preserve">6.  </w:t>
            </w:r>
            <w:r w:rsidDel="00000000" w:rsidR="00000000" w:rsidRPr="00000000">
              <w:rPr>
                <w:rtl w:val="0"/>
              </w:rPr>
              <w:t xml:space="preserve">Closure and Clean Up:</w:t>
            </w:r>
            <w:r w:rsidDel="00000000" w:rsidR="00000000" w:rsidRPr="00000000">
              <w:rPr>
                <w:rtl w:val="0"/>
              </w:rPr>
            </w:r>
          </w:p>
        </w:tc>
        <w:tc>
          <w:tcPr>
            <w:vAlign w:val="center"/>
          </w:tcPr>
          <w:p w:rsidR="00000000" w:rsidDel="00000000" w:rsidP="00000000" w:rsidRDefault="00000000" w:rsidRPr="00000000" w14:paraId="0000002E">
            <w:pPr>
              <w:rPr/>
            </w:pPr>
            <w:r w:rsidDel="00000000" w:rsidR="00000000" w:rsidRPr="00000000">
              <w:rPr>
                <w:rtl w:val="0"/>
              </w:rPr>
              <w:t xml:space="preserve">Have students put all their materials in the designated parts of the classroom. Once everyone is seated again go over key concepts that were discussed in the powerpoint and if anyone wants to share their concepts with the class. </w:t>
            </w:r>
          </w:p>
        </w:tc>
        <w:tc>
          <w:tcPr/>
          <w:p w:rsidR="00000000" w:rsidDel="00000000" w:rsidP="00000000" w:rsidRDefault="00000000" w:rsidRPr="00000000" w14:paraId="0000002F">
            <w:pPr>
              <w:rPr/>
            </w:pPr>
            <w:r w:rsidDel="00000000" w:rsidR="00000000" w:rsidRPr="00000000">
              <w:rPr>
                <w:rtl w:val="0"/>
              </w:rPr>
              <w:t xml:space="preserve">5 min</w:t>
            </w:r>
          </w:p>
        </w:tc>
      </w:tr>
      <w:tr>
        <w:trPr>
          <w:trHeight w:val="720" w:hRule="atLeast"/>
        </w:trPr>
        <w:tc>
          <w:tcPr>
            <w:vAlign w:val="center"/>
          </w:tcPr>
          <w:p w:rsidR="00000000" w:rsidDel="00000000" w:rsidP="00000000" w:rsidRDefault="00000000" w:rsidRPr="00000000" w14:paraId="00000030">
            <w:pPr>
              <w:rPr/>
            </w:pPr>
            <w:r w:rsidDel="00000000" w:rsidR="00000000" w:rsidRPr="00000000">
              <w:rPr>
                <w:rtl w:val="0"/>
              </w:rPr>
              <w:t xml:space="preserve">  </w:t>
            </w:r>
            <w:r w:rsidDel="00000000" w:rsidR="00000000" w:rsidRPr="00000000">
              <w:rPr>
                <w:rtl w:val="0"/>
              </w:rPr>
              <w:t xml:space="preserve">Assessment Methods of       </w:t>
            </w:r>
          </w:p>
          <w:p w:rsidR="00000000" w:rsidDel="00000000" w:rsidP="00000000" w:rsidRDefault="00000000" w:rsidRPr="00000000" w14:paraId="00000031">
            <w:pPr>
              <w:rPr/>
            </w:pPr>
            <w:r w:rsidDel="00000000" w:rsidR="00000000" w:rsidRPr="00000000">
              <w:rPr>
                <w:rtl w:val="0"/>
              </w:rPr>
              <w:t xml:space="preserve">     all objectives/skills: (Include any modifications) </w:t>
            </w:r>
            <w:r w:rsidDel="00000000" w:rsidR="00000000" w:rsidRPr="00000000">
              <w:rPr>
                <w:rtl w:val="0"/>
              </w:rPr>
            </w:r>
          </w:p>
        </w:tc>
        <w:tc>
          <w:tcPr>
            <w:gridSpan w:val="2"/>
          </w:tcPr>
          <w:p w:rsidR="00000000" w:rsidDel="00000000" w:rsidP="00000000" w:rsidRDefault="00000000" w:rsidRPr="00000000" w14:paraId="00000032">
            <w:pPr>
              <w:rPr>
                <w:highlight w:val="yellow"/>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Students have developed an understanding of composition, symbolism, and assemblage sculpture by observing other artists work and in the creation process of their own.</w:t>
            </w:r>
          </w:p>
          <w:p w:rsidR="00000000" w:rsidDel="00000000" w:rsidP="00000000" w:rsidRDefault="00000000" w:rsidRPr="00000000" w14:paraId="00000034">
            <w:pPr>
              <w:rPr/>
            </w:pPr>
            <w:r w:rsidDel="00000000" w:rsidR="00000000" w:rsidRPr="00000000">
              <w:rPr>
                <w:rtl w:val="0"/>
              </w:rPr>
            </w:r>
          </w:p>
        </w:tc>
      </w:tr>
      <w:tr>
        <w:trPr>
          <w:trHeight w:val="530" w:hRule="atLeast"/>
        </w:trPr>
        <w:tc>
          <w:tcPr>
            <w:gridSpan w:val="3"/>
            <w:vAlign w:val="center"/>
          </w:tcPr>
          <w:p w:rsidR="00000000" w:rsidDel="00000000" w:rsidP="00000000" w:rsidRDefault="00000000" w:rsidRPr="00000000" w14:paraId="00000036">
            <w:pPr>
              <w:rPr/>
            </w:pPr>
            <w:r w:rsidDel="00000000" w:rsidR="00000000" w:rsidRPr="00000000">
              <w:rPr>
                <w:b w:val="1"/>
                <w:rtl w:val="0"/>
              </w:rPr>
              <w:t xml:space="preserve">Directed Questions for Discussion: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What are some examples of symbolism?</w:t>
            </w:r>
          </w:p>
          <w:p w:rsidR="00000000" w:rsidDel="00000000" w:rsidP="00000000" w:rsidRDefault="00000000" w:rsidRPr="00000000" w14:paraId="00000038">
            <w:pPr>
              <w:spacing w:after="0" w:lineRule="auto"/>
              <w:rPr/>
            </w:pPr>
            <w:r w:rsidDel="00000000" w:rsidR="00000000" w:rsidRPr="00000000">
              <w:rPr>
                <w:color w:val="434343"/>
                <w:rtl w:val="0"/>
              </w:rPr>
              <w:t xml:space="preserve">H</w:t>
            </w:r>
            <w:r w:rsidDel="00000000" w:rsidR="00000000" w:rsidRPr="00000000">
              <w:rPr>
                <w:rtl w:val="0"/>
              </w:rPr>
              <w:t xml:space="preserve">ow can a composition project a message?</w:t>
            </w:r>
          </w:p>
          <w:p w:rsidR="00000000" w:rsidDel="00000000" w:rsidP="00000000" w:rsidRDefault="00000000" w:rsidRPr="00000000" w14:paraId="00000039">
            <w:pPr>
              <w:widowControl w:val="0"/>
              <w:spacing w:after="0" w:line="276" w:lineRule="auto"/>
              <w:rPr/>
            </w:pPr>
            <w:r w:rsidDel="00000000" w:rsidR="00000000" w:rsidRPr="00000000">
              <w:rPr>
                <w:rtl w:val="0"/>
              </w:rPr>
              <w:t xml:space="preserve">What do I want my assemblage sculpture to be about and/or what figure do I want to convey?</w:t>
            </w:r>
          </w:p>
          <w:p w:rsidR="00000000" w:rsidDel="00000000" w:rsidP="00000000" w:rsidRDefault="00000000" w:rsidRPr="00000000" w14:paraId="0000003A">
            <w:pPr>
              <w:widowControl w:val="0"/>
              <w:spacing w:after="0" w:line="276" w:lineRule="auto"/>
              <w:rPr/>
            </w:pPr>
            <w:r w:rsidDel="00000000" w:rsidR="00000000" w:rsidRPr="00000000">
              <w:rPr>
                <w:rtl w:val="0"/>
              </w:rPr>
              <w:t xml:space="preserve">What materials should I use? How do they correlate to ideas?</w:t>
            </w:r>
          </w:p>
          <w:p w:rsidR="00000000" w:rsidDel="00000000" w:rsidP="00000000" w:rsidRDefault="00000000" w:rsidRPr="00000000" w14:paraId="0000003B">
            <w:pPr>
              <w:widowControl w:val="0"/>
              <w:spacing w:after="0" w:line="276" w:lineRule="auto"/>
              <w:rPr/>
            </w:pPr>
            <w:r w:rsidDel="00000000" w:rsidR="00000000" w:rsidRPr="00000000">
              <w:rPr>
                <w:rtl w:val="0"/>
              </w:rPr>
              <w:t xml:space="preserve">How can I use composition and symbolism in my work?</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r>
      <w:tr>
        <w:trPr>
          <w:trHeight w:val="70" w:hRule="atLeast"/>
        </w:trPr>
        <w:tc>
          <w:tcPr>
            <w:gridSpan w:val="3"/>
            <w:tcBorders>
              <w:bottom w:color="000000" w:space="0" w:sz="4" w:val="single"/>
            </w:tcBorders>
          </w:tcPr>
          <w:p w:rsidR="00000000" w:rsidDel="00000000" w:rsidP="00000000" w:rsidRDefault="00000000" w:rsidRPr="00000000" w14:paraId="0000003F">
            <w:pPr>
              <w:rPr/>
            </w:pPr>
            <w:r w:rsidDel="00000000" w:rsidR="00000000" w:rsidRPr="00000000">
              <w:rPr>
                <w:b w:val="1"/>
                <w:rtl w:val="0"/>
              </w:rPr>
              <w:t xml:space="preserve">Modifications to Support Varied Learning Needs</w:t>
            </w:r>
            <w:r w:rsidDel="00000000" w:rsidR="00000000" w:rsidRPr="00000000">
              <w:rPr>
                <w:rtl w:val="0"/>
              </w:rPr>
              <w:t xml:space="preserve">:</w:t>
            </w:r>
            <w:r w:rsidDel="00000000" w:rsidR="00000000" w:rsidRPr="00000000">
              <w:rPr>
                <w:rtl w:val="0"/>
              </w:rPr>
              <w:t xml:space="preserve"> If students have fine motor skill deficiencies they will be given assistance in the process of attaching objects together.</w:t>
            </w:r>
          </w:p>
        </w:tc>
      </w:tr>
      <w:tr>
        <w:trPr>
          <w:trHeight w:val="70" w:hRule="atLeast"/>
        </w:trPr>
        <w:tc>
          <w:tcPr>
            <w:gridSpan w:val="3"/>
            <w:tcBorders>
              <w:bottom w:color="000000" w:space="0" w:sz="4" w:val="single"/>
            </w:tcBorders>
          </w:tcPr>
          <w:p w:rsidR="00000000" w:rsidDel="00000000" w:rsidP="00000000" w:rsidRDefault="00000000" w:rsidRPr="00000000" w14:paraId="00000042">
            <w:pPr>
              <w:rPr>
                <w:b w:val="1"/>
              </w:rPr>
            </w:pPr>
            <w:r w:rsidDel="00000000" w:rsidR="00000000" w:rsidRPr="00000000">
              <w:rPr>
                <w:b w:val="1"/>
                <w:rtl w:val="0"/>
              </w:rPr>
              <w:t xml:space="preserve">Materials/Technology/References: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Google Presentation: </w:t>
            </w:r>
            <w:hyperlink r:id="rId6">
              <w:r w:rsidDel="00000000" w:rsidR="00000000" w:rsidRPr="00000000">
                <w:rPr>
                  <w:color w:val="1155cc"/>
                  <w:u w:val="single"/>
                  <w:rtl w:val="0"/>
                </w:rPr>
                <w:t xml:space="preserve">https://docs.google.com/presentation/d/1Tr_EqU7hSR9BsqQbvKVj6K0d1K29E3ZHah5r8lvL-Zo/edit#slide=id.ga8a1fed5a2_0_285</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u w:val="single"/>
                <w:rtl w:val="0"/>
              </w:rPr>
              <w:t xml:space="preserve">Materials</w:t>
            </w: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Have a multitude of objects students can look through and find inspiration with ( from buttons to doll heads).</w:t>
            </w:r>
          </w:p>
          <w:p w:rsidR="00000000" w:rsidDel="00000000" w:rsidP="00000000" w:rsidRDefault="00000000" w:rsidRPr="00000000" w14:paraId="00000047">
            <w:pPr>
              <w:rPr/>
            </w:pPr>
            <w:r w:rsidDel="00000000" w:rsidR="00000000" w:rsidRPr="00000000">
              <w:rPr>
                <w:rtl w:val="0"/>
              </w:rPr>
              <w:t xml:space="preserve">Hot glue and hot glue gun stations</w:t>
            </w:r>
          </w:p>
          <w:p w:rsidR="00000000" w:rsidDel="00000000" w:rsidP="00000000" w:rsidRDefault="00000000" w:rsidRPr="00000000" w14:paraId="00000048">
            <w:pPr>
              <w:rPr/>
            </w:pPr>
            <w:r w:rsidDel="00000000" w:rsidR="00000000" w:rsidRPr="00000000">
              <w:rPr>
                <w:rtl w:val="0"/>
              </w:rPr>
              <w:t xml:space="preserve">Duct tape</w:t>
            </w:r>
          </w:p>
          <w:p w:rsidR="00000000" w:rsidDel="00000000" w:rsidP="00000000" w:rsidRDefault="00000000" w:rsidRPr="00000000" w14:paraId="00000049">
            <w:pPr>
              <w:rPr/>
            </w:pPr>
            <w:r w:rsidDel="00000000" w:rsidR="00000000" w:rsidRPr="00000000">
              <w:rPr>
                <w:rtl w:val="0"/>
              </w:rPr>
              <w:t xml:space="preserve">Super glue</w:t>
            </w:r>
          </w:p>
          <w:p w:rsidR="00000000" w:rsidDel="00000000" w:rsidP="00000000" w:rsidRDefault="00000000" w:rsidRPr="00000000" w14:paraId="0000004A">
            <w:pPr>
              <w:rPr/>
            </w:pPr>
            <w:r w:rsidDel="00000000" w:rsidR="00000000" w:rsidRPr="00000000">
              <w:rPr>
                <w:rtl w:val="0"/>
              </w:rPr>
              <w:t xml:space="preserve">Sketchbooks( research and mock sketches)</w:t>
            </w:r>
          </w:p>
          <w:p w:rsidR="00000000" w:rsidDel="00000000" w:rsidP="00000000" w:rsidRDefault="00000000" w:rsidRPr="00000000" w14:paraId="0000004B">
            <w:pPr>
              <w:rPr/>
            </w:pPr>
            <w:r w:rsidDel="00000000" w:rsidR="00000000" w:rsidRPr="00000000">
              <w:rPr>
                <w:rtl w:val="0"/>
              </w:rPr>
              <w:t xml:space="preserve">wood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c>
      </w:tr>
      <w:tr>
        <w:trPr>
          <w:trHeight w:val="70" w:hRule="atLeast"/>
        </w:trPr>
        <w:tc>
          <w:tcPr>
            <w:gridSpan w:val="3"/>
          </w:tcPr>
          <w:p w:rsidR="00000000" w:rsidDel="00000000" w:rsidP="00000000" w:rsidRDefault="00000000" w:rsidRPr="00000000" w14:paraId="00000051">
            <w:pPr>
              <w:rPr/>
            </w:pPr>
            <w:r w:rsidDel="00000000" w:rsidR="00000000" w:rsidRPr="00000000">
              <w:rPr>
                <w:rtl w:val="0"/>
              </w:rPr>
              <w:t xml:space="preserve">Reflection on the lesson: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presentation/d/1Tr_EqU7hSR9BsqQbvKVj6K0d1K29E3ZHah5r8lvL-Zo/edit#slide=id.ga8a1fed5a2_0_285" TargetMode="Externa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